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2A8B" w:rsidRDefault="00A9690D">
      <w:pPr>
        <w:jc w:val="center"/>
      </w:pPr>
      <w:bookmarkStart w:id="0" w:name="_GoBack"/>
      <w:bookmarkEnd w:id="0"/>
      <w:r>
        <w:rPr>
          <w:sz w:val="36"/>
          <w:szCs w:val="36"/>
        </w:rPr>
        <w:t xml:space="preserve">Symmetrical Media Marketing B2B Strategy Template </w:t>
      </w:r>
    </w:p>
    <w:p w:rsidR="005C2A8B" w:rsidRDefault="007C5A7F">
      <w:pPr>
        <w:jc w:val="center"/>
      </w:pPr>
      <w:hyperlink r:id="rId5">
        <w:r w:rsidR="00A9690D">
          <w:rPr>
            <w:color w:val="1155CC"/>
            <w:u w:val="single"/>
          </w:rPr>
          <w:t>www.Symmetricalmm.com</w:t>
        </w:r>
      </w:hyperlink>
      <w:r w:rsidR="00A9690D">
        <w:t xml:space="preserve"> </w:t>
      </w:r>
      <w:hyperlink r:id="rId6">
        <w:r w:rsidR="00A9690D">
          <w:rPr>
            <w:color w:val="1155CC"/>
            <w:u w:val="single"/>
          </w:rPr>
          <w:t>@</w:t>
        </w:r>
        <w:proofErr w:type="spellStart"/>
        <w:r w:rsidR="00A9690D">
          <w:rPr>
            <w:color w:val="1155CC"/>
            <w:u w:val="single"/>
          </w:rPr>
          <w:t>symmetricalmm</w:t>
        </w:r>
        <w:proofErr w:type="spellEnd"/>
      </w:hyperlink>
      <w:r w:rsidR="00A9690D">
        <w:t xml:space="preserve"> </w:t>
      </w:r>
      <w:hyperlink r:id="rId7">
        <w:r w:rsidR="00A9690D">
          <w:rPr>
            <w:color w:val="1155CC"/>
            <w:u w:val="single"/>
          </w:rPr>
          <w:t>#</w:t>
        </w:r>
        <w:proofErr w:type="spellStart"/>
        <w:r w:rsidR="00A9690D">
          <w:rPr>
            <w:color w:val="1155CC"/>
            <w:u w:val="single"/>
          </w:rPr>
          <w:t>BalanceSMM</w:t>
        </w:r>
        <w:proofErr w:type="spellEnd"/>
      </w:hyperlink>
    </w:p>
    <w:p w:rsidR="005C2A8B" w:rsidRDefault="00A9690D">
      <w:pPr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2571452" cy="1668218"/>
            <wp:effectExtent l="0" t="0" r="0" b="0"/>
            <wp:docPr id="1" name="image01.jpg" descr="Symmetrical Media Marketing with nam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ymmetrical Media Marketing with name.jpeg"/>
                    <pic:cNvPicPr preferRelativeResize="0"/>
                  </pic:nvPicPr>
                  <pic:blipFill>
                    <a:blip r:embed="rId8"/>
                    <a:srcRect t="27118" b="7909"/>
                    <a:stretch>
                      <a:fillRect/>
                    </a:stretch>
                  </pic:blipFill>
                  <pic:spPr>
                    <a:xfrm>
                      <a:off x="0" y="0"/>
                      <a:ext cx="2571452" cy="1668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2A8B" w:rsidRDefault="00A9690D">
      <w:pPr>
        <w:jc w:val="center"/>
      </w:pPr>
      <w:r>
        <w:rPr>
          <w:sz w:val="28"/>
          <w:szCs w:val="28"/>
        </w:rPr>
        <w:t xml:space="preserve">Bring balance to your social media strategy </w:t>
      </w:r>
    </w:p>
    <w:p w:rsidR="005C2A8B" w:rsidRDefault="005C2A8B"/>
    <w:p w:rsidR="005C2A8B" w:rsidRDefault="00A9690D">
      <w:r>
        <w:t>My Company: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>What are my social media marketing strategy objectives? (Be specific)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>Who is going to manage my social media accounts?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>Who is my target client?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>Which social media platforms will I use to reach my target audience?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>How frequently will I post content on these platforms?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rPr>
          <w:color w:val="222222"/>
          <w:highlight w:val="white"/>
        </w:rPr>
        <w:t xml:space="preserve">What content will I post and blog about? 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rPr>
          <w:color w:val="222222"/>
          <w:highlight w:val="white"/>
        </w:rPr>
        <w:t xml:space="preserve">What kind of media will I include in my posts and embed in my blog posts? 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rPr>
          <w:color w:val="222222"/>
          <w:highlight w:val="white"/>
        </w:rPr>
        <w:t>How frequently will I blog?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 xml:space="preserve">Which social media tools will I use? 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 xml:space="preserve">Which social media platforms will I run Advertisements on and how? 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>Symmetrical Media Marketing 5 Keys to Success:</w:t>
      </w:r>
    </w:p>
    <w:p w:rsidR="005C2A8B" w:rsidRDefault="00A9690D">
      <w:pPr>
        <w:numPr>
          <w:ilvl w:val="0"/>
          <w:numId w:val="1"/>
        </w:numPr>
        <w:spacing w:line="240" w:lineRule="auto"/>
        <w:ind w:hanging="360"/>
        <w:contextualSpacing/>
      </w:pPr>
      <w:r>
        <w:t xml:space="preserve">Build Brand Credibility </w:t>
      </w:r>
    </w:p>
    <w:p w:rsidR="005C2A8B" w:rsidRDefault="00A9690D">
      <w:pPr>
        <w:numPr>
          <w:ilvl w:val="0"/>
          <w:numId w:val="1"/>
        </w:numPr>
        <w:spacing w:line="240" w:lineRule="auto"/>
        <w:ind w:hanging="360"/>
        <w:contextualSpacing/>
      </w:pPr>
      <w:r>
        <w:t>Promote Awareness</w:t>
      </w:r>
    </w:p>
    <w:p w:rsidR="005C2A8B" w:rsidRDefault="00A9690D">
      <w:pPr>
        <w:numPr>
          <w:ilvl w:val="0"/>
          <w:numId w:val="1"/>
        </w:numPr>
        <w:spacing w:line="240" w:lineRule="auto"/>
        <w:ind w:hanging="360"/>
        <w:contextualSpacing/>
      </w:pPr>
      <w:r>
        <w:t>Establish Relationships</w:t>
      </w:r>
    </w:p>
    <w:p w:rsidR="005C2A8B" w:rsidRDefault="00A9690D">
      <w:pPr>
        <w:numPr>
          <w:ilvl w:val="0"/>
          <w:numId w:val="1"/>
        </w:numPr>
        <w:spacing w:line="240" w:lineRule="auto"/>
        <w:ind w:hanging="360"/>
        <w:contextualSpacing/>
      </w:pPr>
      <w:r>
        <w:t>Provide Value</w:t>
      </w:r>
    </w:p>
    <w:p w:rsidR="005C2A8B" w:rsidRDefault="00A9690D">
      <w:pPr>
        <w:numPr>
          <w:ilvl w:val="0"/>
          <w:numId w:val="1"/>
        </w:numPr>
        <w:spacing w:line="240" w:lineRule="auto"/>
        <w:ind w:hanging="360"/>
        <w:contextualSpacing/>
      </w:pPr>
      <w:r>
        <w:t>Be Consistent</w:t>
      </w:r>
    </w:p>
    <w:p w:rsidR="005C2A8B" w:rsidRDefault="005C2A8B">
      <w:pPr>
        <w:spacing w:line="240" w:lineRule="auto"/>
      </w:pPr>
    </w:p>
    <w:p w:rsidR="005C2A8B" w:rsidRDefault="00A9690D">
      <w:pPr>
        <w:spacing w:line="240" w:lineRule="auto"/>
      </w:pPr>
      <w:r>
        <w:t>Additional Tips:</w:t>
      </w:r>
    </w:p>
    <w:sectPr w:rsidR="005C2A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0A1D"/>
    <w:multiLevelType w:val="multilevel"/>
    <w:tmpl w:val="65C24D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8B"/>
    <w:rsid w:val="005C2A8B"/>
    <w:rsid w:val="007C5A7F"/>
    <w:rsid w:val="00A9690D"/>
    <w:rsid w:val="00B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9CFB4-8E8E-48D7-8DA1-CCBA9D27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twitter.com/hashtag/balances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witter.com/symmetricalmm" TargetMode="External"/><Relationship Id="rId5" Type="http://schemas.openxmlformats.org/officeDocument/2006/relationships/hyperlink" Target="http://www.symmetricalmm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Community College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Belton</cp:lastModifiedBy>
  <cp:revision>2</cp:revision>
  <dcterms:created xsi:type="dcterms:W3CDTF">2016-03-17T16:37:00Z</dcterms:created>
  <dcterms:modified xsi:type="dcterms:W3CDTF">2016-03-17T16:37:00Z</dcterms:modified>
</cp:coreProperties>
</file>